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D150F" w14:textId="26B0769B" w:rsidR="00730FDC" w:rsidRPr="005D1DAA" w:rsidRDefault="005D1DAA" w:rsidP="001A51DE">
      <w:pPr>
        <w:spacing w:after="0"/>
        <w:rPr>
          <w:b/>
        </w:rPr>
      </w:pPr>
      <w:bookmarkStart w:id="0" w:name="_GoBack"/>
      <w:bookmarkEnd w:id="0"/>
      <w:r w:rsidRPr="005D1DAA">
        <w:rPr>
          <w:b/>
        </w:rPr>
        <w:t xml:space="preserve">Questions/Concerns Received </w:t>
      </w:r>
      <w:r w:rsidR="00EB71F3">
        <w:rPr>
          <w:b/>
        </w:rPr>
        <w:t>8/9/2021</w:t>
      </w:r>
    </w:p>
    <w:p w14:paraId="088D8EC2" w14:textId="294DD64E" w:rsidR="005D1DAA" w:rsidRDefault="005D1DAA" w:rsidP="001A51DE">
      <w:pPr>
        <w:spacing w:after="0"/>
      </w:pPr>
    </w:p>
    <w:p w14:paraId="46E3E4C5" w14:textId="77777777" w:rsidR="004D0713" w:rsidRPr="004D0713" w:rsidRDefault="004D0713" w:rsidP="004D0713">
      <w:pPr>
        <w:spacing w:after="0"/>
        <w:rPr>
          <w:b/>
          <w:bCs/>
        </w:rPr>
      </w:pPr>
      <w:r w:rsidRPr="004D0713">
        <w:rPr>
          <w:b/>
          <w:bCs/>
          <w:highlight w:val="yellow"/>
        </w:rPr>
        <w:t>Create FAQ’s for instructors emphasizing those policies impacting the classroom/studio/lab</w:t>
      </w:r>
    </w:p>
    <w:p w14:paraId="2A234A46" w14:textId="77777777" w:rsidR="004D0713" w:rsidRDefault="004D0713" w:rsidP="001A51DE">
      <w:pPr>
        <w:spacing w:after="0"/>
      </w:pPr>
    </w:p>
    <w:p w14:paraId="23D9AD55" w14:textId="4FE9ED05" w:rsidR="00B60E96" w:rsidRPr="00EE3632" w:rsidRDefault="00926DF2" w:rsidP="00B60E96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926DF2">
        <w:rPr>
          <w:rFonts w:ascii="Calibri" w:hAnsi="Calibri" w:cs="Calibri"/>
          <w:b/>
        </w:rPr>
        <w:t>Vaccination or twice-weekly screening required</w:t>
      </w:r>
    </w:p>
    <w:p w14:paraId="5C36C5C3" w14:textId="2978BABD" w:rsidR="00EE3632" w:rsidRDefault="00EE3632" w:rsidP="00EE3632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bCs/>
        </w:rPr>
      </w:pPr>
      <w:r w:rsidRPr="00996C8B">
        <w:rPr>
          <w:rFonts w:ascii="Calibri" w:hAnsi="Calibri" w:cs="Calibri"/>
          <w:bCs/>
        </w:rPr>
        <w:t xml:space="preserve">Remote </w:t>
      </w:r>
      <w:r w:rsidR="006C092E" w:rsidRPr="00996C8B">
        <w:rPr>
          <w:rFonts w:ascii="Calibri" w:hAnsi="Calibri" w:cs="Calibri"/>
          <w:bCs/>
        </w:rPr>
        <w:t xml:space="preserve">employees (i.e. online instructors) have to comply with vaccine mandate according to HR FAQ. Do they have to </w:t>
      </w:r>
      <w:r w:rsidR="00996C8B" w:rsidRPr="00996C8B">
        <w:rPr>
          <w:rFonts w:ascii="Calibri" w:hAnsi="Calibri" w:cs="Calibri"/>
          <w:bCs/>
        </w:rPr>
        <w:t>submit to 2x weekly testing if they never come on campus?</w:t>
      </w:r>
    </w:p>
    <w:p w14:paraId="17A0B356" w14:textId="3A0AFC49" w:rsidR="00A72BFC" w:rsidRPr="00996C8B" w:rsidRDefault="00A72BFC" w:rsidP="00EE3632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bCs/>
        </w:rPr>
      </w:pPr>
      <w:r>
        <w:t xml:space="preserve">Will percentage of </w:t>
      </w:r>
      <w:r w:rsidR="00241AEF">
        <w:t xml:space="preserve">vaccinated be published? Any way to know rat3s for certain classes since there is </w:t>
      </w:r>
      <w:r>
        <w:t>a risk</w:t>
      </w:r>
      <w:r w:rsidR="00241AEF">
        <w:t xml:space="preserve"> for certain activities (Music, Theatre, Dance) </w:t>
      </w:r>
      <w:r>
        <w:t>based on scientific evidence unless we can identify the percentage of immunity in the room</w:t>
      </w:r>
      <w:r w:rsidR="00241AEF">
        <w:t xml:space="preserve">. </w:t>
      </w:r>
    </w:p>
    <w:p w14:paraId="5863A5FC" w14:textId="77777777" w:rsidR="00B60E96" w:rsidRDefault="00B60E96" w:rsidP="00B60E96">
      <w:pPr>
        <w:pStyle w:val="ListParagraph"/>
        <w:numPr>
          <w:ilvl w:val="0"/>
          <w:numId w:val="1"/>
        </w:numPr>
        <w:spacing w:after="0" w:line="240" w:lineRule="auto"/>
        <w:rPr>
          <w:rFonts w:asciiTheme="majorHAnsi" w:hAnsiTheme="majorHAnsi" w:cstheme="majorHAnsi"/>
        </w:rPr>
      </w:pPr>
      <w:r w:rsidRPr="00741CD0">
        <w:rPr>
          <w:rFonts w:asciiTheme="majorHAnsi" w:hAnsiTheme="majorHAnsi" w:cstheme="majorHAnsi"/>
          <w:b/>
        </w:rPr>
        <w:t>Masks are required indoors in all university buildings, effective immediately and regardless of vaccine status</w:t>
      </w:r>
      <w:r>
        <w:rPr>
          <w:rFonts w:asciiTheme="majorHAnsi" w:hAnsiTheme="majorHAnsi" w:cstheme="majorHAnsi"/>
        </w:rPr>
        <w:t xml:space="preserve">. </w:t>
      </w:r>
    </w:p>
    <w:p w14:paraId="44413B56" w14:textId="77777777" w:rsidR="00435D14" w:rsidRDefault="00B60E96" w:rsidP="00435D14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H</w:t>
      </w:r>
      <w:r w:rsidRPr="00B60E96">
        <w:rPr>
          <w:rFonts w:ascii="Calibri" w:hAnsi="Calibri" w:cs="Calibri"/>
        </w:rPr>
        <w:t>ow is compliance enforced if someone does not wear a mask?</w:t>
      </w:r>
      <w:r>
        <w:rPr>
          <w:rFonts w:ascii="Calibri" w:hAnsi="Calibri" w:cs="Calibri"/>
        </w:rPr>
        <w:t xml:space="preserve"> (Lise)</w:t>
      </w:r>
    </w:p>
    <w:p w14:paraId="7A276C79" w14:textId="3AEBAA6B" w:rsidR="00435D14" w:rsidRPr="00435D14" w:rsidRDefault="00435D14" w:rsidP="00435D14">
      <w:pPr>
        <w:pStyle w:val="ListParagraph"/>
        <w:numPr>
          <w:ilvl w:val="2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What does “</w:t>
      </w:r>
      <w:r w:rsidRPr="00435D14">
        <w:rPr>
          <w:rFonts w:asciiTheme="majorHAnsi" w:hAnsiTheme="majorHAnsi" w:cstheme="majorHAnsi"/>
        </w:rPr>
        <w:t>non-compliance with the mask mandate will be addressed through existing university polices as they apply to students, faculty and staff</w:t>
      </w:r>
      <w:r>
        <w:rPr>
          <w:rFonts w:asciiTheme="majorHAnsi" w:hAnsiTheme="majorHAnsi" w:cstheme="majorHAnsi"/>
        </w:rPr>
        <w:t>” mean? What “existing policies?</w:t>
      </w:r>
    </w:p>
    <w:p w14:paraId="41903BB2" w14:textId="4F334DDD" w:rsidR="00F170DF" w:rsidRDefault="00F170DF" w:rsidP="00F170DF">
      <w:pPr>
        <w:pStyle w:val="ListParagraph"/>
        <w:numPr>
          <w:ilvl w:val="1"/>
          <w:numId w:val="1"/>
        </w:numPr>
      </w:pPr>
      <w:r>
        <w:t>May instructors wear clear face shields instead of masks, for clearer speaking and lip reading? (Mary S.)</w:t>
      </w:r>
    </w:p>
    <w:p w14:paraId="53612E52" w14:textId="0BC64D44" w:rsidR="00F170DF" w:rsidRPr="00435D14" w:rsidRDefault="00F667F2" w:rsidP="004D0713">
      <w:pPr>
        <w:pStyle w:val="ListParagraph"/>
        <w:numPr>
          <w:ilvl w:val="1"/>
          <w:numId w:val="1"/>
        </w:numPr>
        <w:rPr>
          <w:highlight w:val="yellow"/>
        </w:rPr>
      </w:pPr>
      <w:r w:rsidRPr="00435D14">
        <w:rPr>
          <w:highlight w:val="yellow"/>
        </w:rPr>
        <w:t>D</w:t>
      </w:r>
      <w:r w:rsidR="005D514A" w:rsidRPr="00435D14">
        <w:rPr>
          <w:highlight w:val="yellow"/>
        </w:rPr>
        <w:t>o</w:t>
      </w:r>
      <w:r w:rsidRPr="00435D14">
        <w:rPr>
          <w:highlight w:val="yellow"/>
        </w:rPr>
        <w:t xml:space="preserve"> we need to revisit/revise the script that was developed last Fall for instructors to use </w:t>
      </w:r>
      <w:r w:rsidR="00153EF2" w:rsidRPr="00435D14">
        <w:rPr>
          <w:highlight w:val="yellow"/>
        </w:rPr>
        <w:t>for their classes to ensure compliance/avoid disputes?</w:t>
      </w:r>
    </w:p>
    <w:p w14:paraId="518EE665" w14:textId="22028940" w:rsidR="005D514A" w:rsidRPr="004D0713" w:rsidRDefault="005D514A" w:rsidP="004D0713">
      <w:pPr>
        <w:pStyle w:val="ListParagraph"/>
        <w:numPr>
          <w:ilvl w:val="1"/>
          <w:numId w:val="1"/>
        </w:numPr>
      </w:pPr>
      <w:r>
        <w:t>Mask requirement will significantly impact some courses and activities (i.e. Music</w:t>
      </w:r>
      <w:r w:rsidR="003E1B76">
        <w:t xml:space="preserve"> esp. singing) and could hamper others (i.e. Composition’s request from last year).</w:t>
      </w:r>
    </w:p>
    <w:p w14:paraId="7626D0E2" w14:textId="1DF3A7D6" w:rsidR="00A7309E" w:rsidRPr="009006A4" w:rsidRDefault="00A7309E" w:rsidP="00A7309E">
      <w:pPr>
        <w:pStyle w:val="ListParagraph"/>
        <w:numPr>
          <w:ilvl w:val="0"/>
          <w:numId w:val="1"/>
        </w:numPr>
        <w:shd w:val="clear" w:color="auto" w:fill="FFFFFF"/>
        <w:rPr>
          <w:b/>
          <w:bCs/>
          <w:color w:val="000000"/>
        </w:rPr>
      </w:pPr>
      <w:r w:rsidRPr="00A7309E">
        <w:rPr>
          <w:color w:val="000000"/>
        </w:rPr>
        <w:t>Mask and vaccination policy coming out today and likely effect on face-to-face courses.  </w:t>
      </w:r>
      <w:r w:rsidRPr="009006A4">
        <w:rPr>
          <w:b/>
          <w:bCs/>
          <w:color w:val="000000"/>
        </w:rPr>
        <w:t>Who decides if courses can move to remote?  (Jan)</w:t>
      </w:r>
    </w:p>
    <w:p w14:paraId="401BBC0A" w14:textId="360CB7F9" w:rsidR="00A011A5" w:rsidRPr="00A011A5" w:rsidRDefault="00A011A5" w:rsidP="00A011A5">
      <w:pPr>
        <w:pStyle w:val="ListParagraph"/>
        <w:numPr>
          <w:ilvl w:val="1"/>
          <w:numId w:val="1"/>
        </w:numPr>
        <w:rPr>
          <w:rFonts w:ascii="Calibri" w:hAnsi="Calibri" w:cs="Calibri"/>
        </w:rPr>
      </w:pPr>
      <w:r w:rsidRPr="00A011A5">
        <w:rPr>
          <w:rFonts w:ascii="Calibri" w:hAnsi="Calibri" w:cs="Calibri"/>
        </w:rPr>
        <w:t>Will the</w:t>
      </w:r>
      <w:r>
        <w:rPr>
          <w:rFonts w:ascii="Calibri" w:hAnsi="Calibri" w:cs="Calibri"/>
        </w:rPr>
        <w:t xml:space="preserve">re be a university statement about the importance of F2F, </w:t>
      </w:r>
      <w:r w:rsidR="00D976B8">
        <w:rPr>
          <w:rFonts w:ascii="Calibri" w:hAnsi="Calibri" w:cs="Calibri"/>
        </w:rPr>
        <w:t xml:space="preserve">guidance to chairs about how to work with </w:t>
      </w:r>
      <w:r w:rsidRPr="00A011A5">
        <w:rPr>
          <w:rFonts w:ascii="Calibri" w:hAnsi="Calibri" w:cs="Calibri"/>
        </w:rPr>
        <w:t xml:space="preserve">faculty </w:t>
      </w:r>
      <w:r w:rsidR="00D976B8">
        <w:rPr>
          <w:rFonts w:ascii="Calibri" w:hAnsi="Calibri" w:cs="Calibri"/>
        </w:rPr>
        <w:t>seeking to</w:t>
      </w:r>
      <w:r w:rsidRPr="00A011A5">
        <w:rPr>
          <w:rFonts w:ascii="Calibri" w:hAnsi="Calibri" w:cs="Calibri"/>
        </w:rPr>
        <w:t xml:space="preserve"> change modalities</w:t>
      </w:r>
      <w:r w:rsidR="00D976B8">
        <w:rPr>
          <w:rFonts w:ascii="Calibri" w:hAnsi="Calibri" w:cs="Calibri"/>
        </w:rPr>
        <w:t xml:space="preserve"> of their sections</w:t>
      </w:r>
      <w:r w:rsidRPr="00A011A5">
        <w:rPr>
          <w:rFonts w:ascii="Calibri" w:hAnsi="Calibri" w:cs="Calibri"/>
        </w:rPr>
        <w:t xml:space="preserve">? </w:t>
      </w:r>
    </w:p>
    <w:p w14:paraId="5FA64EFC" w14:textId="7B5BF0F3" w:rsidR="00D176B5" w:rsidRDefault="00D176B5" w:rsidP="00A7309E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OEO/ADA process for </w:t>
      </w:r>
      <w:r w:rsidR="00E331B6">
        <w:rPr>
          <w:rFonts w:ascii="Calibri" w:hAnsi="Calibri" w:cs="Calibri"/>
        </w:rPr>
        <w:t>documented medical-related conditions</w:t>
      </w:r>
    </w:p>
    <w:p w14:paraId="1137965D" w14:textId="7B3B83F8" w:rsidR="00E331B6" w:rsidRDefault="00524E93" w:rsidP="00A7309E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 w:rsidRPr="00524E93">
        <w:rPr>
          <w:rFonts w:ascii="Calibri" w:hAnsi="Calibri" w:cs="Calibri"/>
        </w:rPr>
        <w:t xml:space="preserve">Public Health Emergency Leave </w:t>
      </w:r>
      <w:r>
        <w:rPr>
          <w:rFonts w:ascii="Calibri" w:hAnsi="Calibri" w:cs="Calibri"/>
        </w:rPr>
        <w:t xml:space="preserve">(80 hours) </w:t>
      </w:r>
      <w:r w:rsidRPr="00524E93">
        <w:rPr>
          <w:rFonts w:ascii="Calibri" w:hAnsi="Calibri" w:cs="Calibri"/>
        </w:rPr>
        <w:t>is available to all employees to deal with COVID related disruptions.</w:t>
      </w:r>
      <w:r w:rsidR="00D0555E">
        <w:rPr>
          <w:rFonts w:ascii="Calibri" w:hAnsi="Calibri" w:cs="Calibri"/>
        </w:rPr>
        <w:t xml:space="preserve"> For quarantining only or can be used to care for unvaccinated school children?</w:t>
      </w:r>
    </w:p>
    <w:p w14:paraId="540906E5" w14:textId="032DE30B" w:rsidR="00CF3A91" w:rsidRDefault="00CF3A91" w:rsidP="00A7309E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 w:rsidRPr="00CF3A91">
        <w:rPr>
          <w:rFonts w:ascii="Calibri" w:hAnsi="Calibri" w:cs="Calibri"/>
        </w:rPr>
        <w:t>CSU’s Leave Sharing Program is available to state classified employees</w:t>
      </w:r>
    </w:p>
    <w:p w14:paraId="3A2338BA" w14:textId="7956C313" w:rsidR="009006A4" w:rsidRPr="004D0713" w:rsidRDefault="00A7309E" w:rsidP="004D0713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Will TWA process be reinstated?</w:t>
      </w:r>
    </w:p>
    <w:p w14:paraId="149E5C1B" w14:textId="5ED5FB2B" w:rsidR="00244444" w:rsidRPr="004D0713" w:rsidRDefault="009006A4" w:rsidP="004D0713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</w:rPr>
      </w:pPr>
      <w:r w:rsidRPr="009006A4">
        <w:rPr>
          <w:rFonts w:ascii="Calibri" w:hAnsi="Calibri" w:cs="Calibri"/>
          <w:b/>
          <w:bCs/>
        </w:rPr>
        <w:t>Availability of PPE and the classroom environment.</w:t>
      </w:r>
      <w:r>
        <w:rPr>
          <w:rFonts w:ascii="Calibri" w:hAnsi="Calibri" w:cs="Calibri"/>
        </w:rPr>
        <w:t xml:space="preserve"> </w:t>
      </w:r>
      <w:r w:rsidR="00B2463B">
        <w:rPr>
          <w:rFonts w:ascii="Calibri" w:hAnsi="Calibri" w:cs="Calibri"/>
        </w:rPr>
        <w:t xml:space="preserve">One way we addressed anxiety around the academic environment last year was to stress the </w:t>
      </w:r>
      <w:r w:rsidR="00D33213">
        <w:rPr>
          <w:rFonts w:ascii="Calibri" w:hAnsi="Calibri" w:cs="Calibri"/>
        </w:rPr>
        <w:t>availability of PPE and enforcement of protocols. Do we need to do that again</w:t>
      </w:r>
      <w:r>
        <w:rPr>
          <w:rFonts w:ascii="Calibri" w:hAnsi="Calibri" w:cs="Calibri"/>
        </w:rPr>
        <w:t xml:space="preserve"> and to what level given the increased knowledge of aerosol transmission (rather than surface)</w:t>
      </w:r>
      <w:proofErr w:type="gramStart"/>
      <w:r>
        <w:rPr>
          <w:rFonts w:ascii="Calibri" w:hAnsi="Calibri" w:cs="Calibri"/>
        </w:rPr>
        <w:t>.</w:t>
      </w:r>
      <w:proofErr w:type="gramEnd"/>
    </w:p>
    <w:p w14:paraId="4B42DF17" w14:textId="48E1AC5E" w:rsidR="00A011A5" w:rsidRPr="009006A4" w:rsidRDefault="00A011A5" w:rsidP="00A011A5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 w:cs="Calibri"/>
          <w:b/>
          <w:bCs/>
        </w:rPr>
      </w:pPr>
      <w:r w:rsidRPr="009006A4">
        <w:rPr>
          <w:rFonts w:ascii="Calibri" w:hAnsi="Calibri" w:cs="Calibri"/>
          <w:b/>
          <w:bCs/>
        </w:rPr>
        <w:t>Need to communicate</w:t>
      </w:r>
      <w:r w:rsidR="00C322E1" w:rsidRPr="009006A4">
        <w:rPr>
          <w:rFonts w:ascii="Calibri" w:hAnsi="Calibri" w:cs="Calibri"/>
          <w:b/>
          <w:bCs/>
        </w:rPr>
        <w:t>/remind</w:t>
      </w:r>
      <w:r w:rsidRPr="009006A4">
        <w:rPr>
          <w:rFonts w:ascii="Calibri" w:hAnsi="Calibri" w:cs="Calibri"/>
          <w:b/>
          <w:bCs/>
        </w:rPr>
        <w:t xml:space="preserve"> that Seating Charts mandated.</w:t>
      </w:r>
    </w:p>
    <w:p w14:paraId="4104AF06" w14:textId="136217D3" w:rsidR="000F40B5" w:rsidRPr="000D46C5" w:rsidRDefault="00C322E1" w:rsidP="000F40B5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highlight w:val="yellow"/>
        </w:rPr>
      </w:pPr>
      <w:r w:rsidRPr="000D46C5">
        <w:rPr>
          <w:rFonts w:ascii="Calibri" w:hAnsi="Calibri" w:cs="Calibri"/>
          <w:highlight w:val="yellow"/>
        </w:rPr>
        <w:t>Remind instructors/inform new instructors where to find the seating charts</w:t>
      </w:r>
    </w:p>
    <w:p w14:paraId="3538AA22" w14:textId="560D1D26" w:rsidR="009006A4" w:rsidRPr="000D46C5" w:rsidRDefault="009006A4" w:rsidP="000F40B5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  <w:highlight w:val="yellow"/>
        </w:rPr>
      </w:pPr>
      <w:r w:rsidRPr="000D46C5">
        <w:rPr>
          <w:rFonts w:ascii="Calibri" w:hAnsi="Calibri" w:cs="Calibri"/>
          <w:highlight w:val="yellow"/>
        </w:rPr>
        <w:t>Will have several new faculty/GTA’s so communication is important</w:t>
      </w:r>
    </w:p>
    <w:p w14:paraId="6BBB5EB5" w14:textId="0D9978EE" w:rsidR="000F40B5" w:rsidRDefault="00C322E1" w:rsidP="000F40B5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Is the deadline for filling out the charts the first week of classes or census?</w:t>
      </w:r>
    </w:p>
    <w:p w14:paraId="7B3C0788" w14:textId="07F141B1" w:rsidR="000F40B5" w:rsidRPr="004D0713" w:rsidRDefault="00AD19F0" w:rsidP="004D0713">
      <w:pPr>
        <w:pStyle w:val="ListParagraph"/>
        <w:numPr>
          <w:ilvl w:val="1"/>
          <w:numId w:val="1"/>
        </w:num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>What is new about the charts this year?</w:t>
      </w:r>
    </w:p>
    <w:p w14:paraId="75C75605" w14:textId="32DD8732" w:rsidR="000F40B5" w:rsidRPr="004D0713" w:rsidRDefault="00244444" w:rsidP="004D0713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D</w:t>
      </w:r>
      <w:r w:rsidR="009006A4">
        <w:rPr>
          <w:rFonts w:ascii="Calibri" w:hAnsi="Calibri" w:cs="Calibri"/>
        </w:rPr>
        <w:t>o</w:t>
      </w:r>
      <w:r>
        <w:rPr>
          <w:rFonts w:ascii="Calibri" w:hAnsi="Calibri" w:cs="Calibri"/>
        </w:rPr>
        <w:t xml:space="preserve"> we need to provide </w:t>
      </w:r>
      <w:r w:rsidRPr="003807C2">
        <w:rPr>
          <w:rFonts w:ascii="Calibri" w:hAnsi="Calibri" w:cs="Calibri"/>
          <w:b/>
          <w:bCs/>
        </w:rPr>
        <w:t>guidance on office hours/virtual office hours</w:t>
      </w:r>
      <w:r>
        <w:rPr>
          <w:rFonts w:ascii="Calibri" w:hAnsi="Calibri" w:cs="Calibri"/>
        </w:rPr>
        <w:t xml:space="preserve">? </w:t>
      </w:r>
      <w:r w:rsidR="00480D64">
        <w:rPr>
          <w:rFonts w:ascii="Calibri" w:hAnsi="Calibri" w:cs="Calibri"/>
        </w:rPr>
        <w:t xml:space="preserve">We agree that instructors </w:t>
      </w:r>
      <w:r w:rsidR="008554FF">
        <w:rPr>
          <w:rFonts w:ascii="Calibri" w:hAnsi="Calibri" w:cs="Calibri"/>
        </w:rPr>
        <w:t xml:space="preserve">can </w:t>
      </w:r>
      <w:r w:rsidR="00480D64" w:rsidRPr="00480D64">
        <w:rPr>
          <w:rFonts w:ascii="Calibri" w:hAnsi="Calibri" w:cs="Calibri"/>
        </w:rPr>
        <w:t xml:space="preserve">hold office hours virtually? </w:t>
      </w:r>
      <w:r w:rsidR="008554FF">
        <w:rPr>
          <w:rFonts w:ascii="Calibri" w:hAnsi="Calibri" w:cs="Calibri"/>
        </w:rPr>
        <w:t>Do we e</w:t>
      </w:r>
      <w:r w:rsidR="00480D64" w:rsidRPr="00480D64">
        <w:rPr>
          <w:rFonts w:ascii="Calibri" w:hAnsi="Calibri" w:cs="Calibri"/>
        </w:rPr>
        <w:t>ncourage faculty to conduct those virtual office hours in their campus office.</w:t>
      </w:r>
    </w:p>
    <w:p w14:paraId="6813F627" w14:textId="77777777" w:rsidR="00B76864" w:rsidRDefault="00494BCA" w:rsidP="00494BCA">
      <w:pPr>
        <w:pStyle w:val="ListParagraph"/>
        <w:numPr>
          <w:ilvl w:val="0"/>
          <w:numId w:val="1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Does the university take any stance on </w:t>
      </w:r>
      <w:r w:rsidR="00007831" w:rsidRPr="003807C2">
        <w:rPr>
          <w:rFonts w:ascii="Calibri" w:hAnsi="Calibri" w:cs="Calibri"/>
          <w:b/>
          <w:bCs/>
        </w:rPr>
        <w:t>orientations, department retreats held before the start of classes</w:t>
      </w:r>
      <w:r w:rsidR="00007831">
        <w:rPr>
          <w:rFonts w:ascii="Calibri" w:hAnsi="Calibri" w:cs="Calibri"/>
        </w:rPr>
        <w:t xml:space="preserve">? Are these encouraged, discouraged or up to the discretion of the units? </w:t>
      </w:r>
    </w:p>
    <w:p w14:paraId="70BC43B3" w14:textId="4212ACD4" w:rsidR="00494BCA" w:rsidRPr="00494BCA" w:rsidRDefault="00494BCA" w:rsidP="00B76864">
      <w:pPr>
        <w:pStyle w:val="ListParagraph"/>
        <w:numPr>
          <w:ilvl w:val="1"/>
          <w:numId w:val="1"/>
        </w:numPr>
        <w:spacing w:after="0" w:line="240" w:lineRule="auto"/>
        <w:rPr>
          <w:rFonts w:ascii="Calibri" w:hAnsi="Calibri" w:cs="Calibri"/>
        </w:rPr>
      </w:pPr>
      <w:r w:rsidRPr="00494BCA">
        <w:rPr>
          <w:rFonts w:ascii="Calibri" w:hAnsi="Calibri" w:cs="Calibri"/>
        </w:rPr>
        <w:t xml:space="preserve"> </w:t>
      </w:r>
      <w:r w:rsidR="00B76864">
        <w:t>Will n</w:t>
      </w:r>
      <w:r w:rsidR="00B76864" w:rsidRPr="00B76864">
        <w:t>ew faculty development be hybrid, in person, virtual?</w:t>
      </w:r>
    </w:p>
    <w:p w14:paraId="01EE8AD0" w14:textId="77777777" w:rsidR="00FB5CC2" w:rsidRPr="00FB5CC2" w:rsidRDefault="00FB5CC2" w:rsidP="00FB5CC2">
      <w:pPr>
        <w:rPr>
          <w:sz w:val="24"/>
          <w:szCs w:val="24"/>
        </w:rPr>
      </w:pPr>
    </w:p>
    <w:p w14:paraId="6D21ECD5" w14:textId="77777777" w:rsidR="00D25255" w:rsidRPr="005D1DAA" w:rsidRDefault="00D25255" w:rsidP="00812397">
      <w:pPr>
        <w:spacing w:after="0" w:line="240" w:lineRule="auto"/>
        <w:rPr>
          <w:rFonts w:ascii="Calibri" w:eastAsia="Times New Roman" w:hAnsi="Calibri" w:cs="Calibri"/>
        </w:rPr>
      </w:pPr>
    </w:p>
    <w:sectPr w:rsidR="00D25255" w:rsidRPr="005D1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A7E44"/>
    <w:multiLevelType w:val="hybridMultilevel"/>
    <w:tmpl w:val="765C1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9D2D5D"/>
    <w:multiLevelType w:val="hybridMultilevel"/>
    <w:tmpl w:val="E4703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DAA"/>
    <w:rsid w:val="00007831"/>
    <w:rsid w:val="0004786E"/>
    <w:rsid w:val="000D46C5"/>
    <w:rsid w:val="000F40B5"/>
    <w:rsid w:val="00153EF2"/>
    <w:rsid w:val="00181974"/>
    <w:rsid w:val="00195049"/>
    <w:rsid w:val="001A51DE"/>
    <w:rsid w:val="001A6EEB"/>
    <w:rsid w:val="00241AEF"/>
    <w:rsid w:val="00244444"/>
    <w:rsid w:val="0026308E"/>
    <w:rsid w:val="0030312F"/>
    <w:rsid w:val="003807C2"/>
    <w:rsid w:val="00392725"/>
    <w:rsid w:val="003D03E3"/>
    <w:rsid w:val="003E1B76"/>
    <w:rsid w:val="004046E2"/>
    <w:rsid w:val="00435D14"/>
    <w:rsid w:val="00441D0E"/>
    <w:rsid w:val="00456988"/>
    <w:rsid w:val="00480D64"/>
    <w:rsid w:val="00494BCA"/>
    <w:rsid w:val="004D0713"/>
    <w:rsid w:val="00524E93"/>
    <w:rsid w:val="005D1DAA"/>
    <w:rsid w:val="005D514A"/>
    <w:rsid w:val="006348DF"/>
    <w:rsid w:val="00643D1C"/>
    <w:rsid w:val="006C092E"/>
    <w:rsid w:val="006E1047"/>
    <w:rsid w:val="00730FDC"/>
    <w:rsid w:val="00757E89"/>
    <w:rsid w:val="00812397"/>
    <w:rsid w:val="008554FF"/>
    <w:rsid w:val="0085769F"/>
    <w:rsid w:val="00862C95"/>
    <w:rsid w:val="008C0338"/>
    <w:rsid w:val="008C181E"/>
    <w:rsid w:val="009006A4"/>
    <w:rsid w:val="00926DF2"/>
    <w:rsid w:val="00934EFA"/>
    <w:rsid w:val="00996C8B"/>
    <w:rsid w:val="00A011A5"/>
    <w:rsid w:val="00A72BFC"/>
    <w:rsid w:val="00A7309E"/>
    <w:rsid w:val="00A92729"/>
    <w:rsid w:val="00AD19F0"/>
    <w:rsid w:val="00B2463B"/>
    <w:rsid w:val="00B51005"/>
    <w:rsid w:val="00B60E96"/>
    <w:rsid w:val="00B76864"/>
    <w:rsid w:val="00C322E1"/>
    <w:rsid w:val="00C52816"/>
    <w:rsid w:val="00CD5E2A"/>
    <w:rsid w:val="00CD6CF7"/>
    <w:rsid w:val="00CF3A91"/>
    <w:rsid w:val="00D0555E"/>
    <w:rsid w:val="00D176B5"/>
    <w:rsid w:val="00D25255"/>
    <w:rsid w:val="00D33213"/>
    <w:rsid w:val="00D976B8"/>
    <w:rsid w:val="00E331B6"/>
    <w:rsid w:val="00EB406C"/>
    <w:rsid w:val="00EB71F3"/>
    <w:rsid w:val="00EE3632"/>
    <w:rsid w:val="00F170DF"/>
    <w:rsid w:val="00F667F2"/>
    <w:rsid w:val="00FB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4316B"/>
  <w15:chartTrackingRefBased/>
  <w15:docId w15:val="{A0645A17-3725-4C8D-B68B-750B972BA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D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7D8364-A441-4C87-AAEF-EA42EDEC8C52}">
  <ds:schemaRefs>
    <ds:schemaRef ds:uri="http://purl.org/dc/terms/"/>
    <ds:schemaRef ds:uri="289108d3-b991-46d7-aaa7-a7450468dd31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660d0c25-c50e-4059-ad27-725ff3196766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B73515F-3765-4FE7-A9CD-B60861F3D4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E98CC-6E1C-4CB8-B828-5443F3240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2655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2</cp:revision>
  <dcterms:created xsi:type="dcterms:W3CDTF">2021-08-09T15:56:00Z</dcterms:created>
  <dcterms:modified xsi:type="dcterms:W3CDTF">2021-08-09T15:56:00Z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